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E81" w:rsidRDefault="005F4F7A">
      <w:r>
        <w:t xml:space="preserve">Юридическая поддержка  </w:t>
      </w:r>
      <w:proofErr w:type="spellStart"/>
      <w:r>
        <w:rPr>
          <w:lang w:val="en-US"/>
        </w:rPr>
        <w:t>EscO</w:t>
      </w:r>
      <w:proofErr w:type="spellEnd"/>
      <w:r w:rsidRPr="005F4F7A">
        <w:t>.</w:t>
      </w:r>
      <w:r>
        <w:br/>
        <w:t xml:space="preserve">Рекомендации </w:t>
      </w:r>
      <w:proofErr w:type="spellStart"/>
      <w:r>
        <w:rPr>
          <w:lang w:val="en-US"/>
        </w:rPr>
        <w:t>EscO</w:t>
      </w:r>
      <w:proofErr w:type="spellEnd"/>
      <w:r>
        <w:t xml:space="preserve"> Защитные экраны </w:t>
      </w:r>
      <w:proofErr w:type="spellStart"/>
      <w:r>
        <w:rPr>
          <w:lang w:val="en-US"/>
        </w:rPr>
        <w:t>EscO</w:t>
      </w:r>
      <w:proofErr w:type="spellEnd"/>
      <w:r>
        <w:t xml:space="preserve"> производятся на все окна автомобиля, включая передние боковые окна и лобовое стекло. Защитные экраны на лобовое окно могут быть использованы только при стоянке автомобиля. Защитные экраны на передние боковые окна могут быть использованы как при стоянке автомобиля, так и при движении за пределами организованного движения: в лесу, в поездках на рыбалку, охоту и т.д. </w:t>
      </w:r>
      <w:proofErr w:type="spellStart"/>
      <w:proofErr w:type="gramStart"/>
      <w:r>
        <w:rPr>
          <w:lang w:val="en-US"/>
        </w:rPr>
        <w:t>EscO</w:t>
      </w:r>
      <w:proofErr w:type="spellEnd"/>
      <w:r>
        <w:t xml:space="preserve"> не рекомендует использовать защитные экраны на передних окнах при движении в организованном трафике из-за индивидуальных особенностей зрения каждого водителя.</w:t>
      </w:r>
      <w:proofErr w:type="gramEnd"/>
      <w:r>
        <w:t xml:space="preserve"> Для одних водителей защитные экраны не ограничат видимость, а для другой группы водителей могут быть значительные ограничения видимости. Применения защитных экранов </w:t>
      </w:r>
      <w:proofErr w:type="spellStart"/>
      <w:r>
        <w:rPr>
          <w:lang w:val="en-US"/>
        </w:rPr>
        <w:t>EscO</w:t>
      </w:r>
      <w:proofErr w:type="spellEnd"/>
      <w:r>
        <w:t xml:space="preserve"> с точки зрения закона. Правомерность действий сотрудников ГИ</w:t>
      </w:r>
      <w:proofErr w:type="gramStart"/>
      <w:r>
        <w:t>БДД пр</w:t>
      </w:r>
      <w:proofErr w:type="gramEnd"/>
      <w:r>
        <w:t xml:space="preserve">и остановке транспортных средств на стационарных постах ДПС: В соответствии с п. 11 ч. 1 ст. 12 и п. 20 ч. 1 ст. 13 Федерального закона "О полиции" на полицию возлагается обязанность пресекать административные правонарушения и осуществлять производство по делам об административных правонарушениях, отнесенных законодательством об административных правонарушениях к подведомственности полиции. Полиции предоставляется право 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и т.д. Приказом МВД РФ от 02 марта 2009 года N 185 утвержден Административный регламент </w:t>
      </w:r>
      <w:proofErr w:type="gramStart"/>
      <w:r>
        <w:t>Министерства внутренних дел Российской Федерации исполнения государственной функции</w:t>
      </w:r>
      <w:proofErr w:type="gramEnd"/>
      <w:r>
        <w:t xml:space="preserve"> по контролю и надзору за соблюдением участниками дорожного движения требований в области обеспечения безопасности дорожного движения. Результатом исполнения сотрудниками органов внутренних дел государственной функции является надлежащее обеспечение безопасности дорожного движения, максимально возможное предупреждение дорожно-транспортных происшествий, нарушений Правил дорожного движения и обеспечение бесперебойного движения транспортных средств (п. 8). Для исполнения государственной функции обеспечения безопасности дорожного движения сотрудники органов внутренних дел вправе в соответствии с пунктами 39 и 40 Административного регламента осуществлять контроль за дорожным движением, который включает использование технических сре</w:t>
      </w:r>
      <w:proofErr w:type="gramStart"/>
      <w:r>
        <w:t>дств пр</w:t>
      </w:r>
      <w:proofErr w:type="gramEnd"/>
      <w:r>
        <w:t xml:space="preserve">и наблюдении за движением транспортных средств. Приказом Министерства внутренних дел Российской Федерации от 07 декабря 2000 года N 1240 "Об утверждении нормативных правовых актов, регламентирующих деятельность Государственной </w:t>
      </w:r>
      <w:proofErr w:type="gramStart"/>
      <w:r>
        <w:t>инспекции безопасности дорожного движения Министерства внутренних дел Российской Федерации</w:t>
      </w:r>
      <w:proofErr w:type="gramEnd"/>
      <w:r>
        <w:t xml:space="preserve"> по техническому надзору" утверждено Наставление по техническому надзору Государственной инспекции безопасности дорожного движения Министерства внутренних дел Российской Федерации. </w:t>
      </w:r>
      <w:proofErr w:type="gramStart"/>
      <w:r>
        <w:t>Согласно пунктов</w:t>
      </w:r>
      <w:proofErr w:type="gramEnd"/>
      <w:r>
        <w:t xml:space="preserve"> 5.3 и 16.2 Наставления одной из основных функций технического надзора является контроль за конструкцией и техническим состоянием транспортных средств, находящихся в эксплуатации. </w:t>
      </w:r>
      <w:proofErr w:type="gramStart"/>
      <w:r>
        <w:t>Основаниями для остановки транспортных средств для контроля за конструкцией и техническим состоянием при осуществлении надзора за дорожным движением являются наличие неисправностей и условий, предусмотренных Правилами дорожного движения Российской Федерации и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при которых запрещается эксплуатация транспортных средств.</w:t>
      </w:r>
      <w:proofErr w:type="gramEnd"/>
      <w:r>
        <w:t xml:space="preserve"> Постановлением Совета Министров - Правительства Российской Федерации от 23 октября 1993 года N 1090 утверждены Правила дорожного движения Российской Федерации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Основными положениями по допуску транспортных средств </w:t>
      </w:r>
      <w:r>
        <w:lastRenderedPageBreak/>
        <w:t xml:space="preserve">к эксплуатации и обязанностями должностных лиц по обеспечению безопасности дорожного движения установлен Перечень неисправностей автомобилей, автобусов, автопоездов, прицепов, мотоциклов, мопедов, тракторов, других самоходных машин и условия, при которых запрещается их эксплуатация. В силу пункта 7.3 Перечня запрещается эксплуатация транспортных средств, на которых установлены дополнительные предметы или нанесены покрытия, ограничивающие обзорность с места водителя. Запрет на нанесение покрытия, ограничивающего обзорность с места водителя, направлен на обеспечение безопасности дорожного движения, устранение угрозы аварийной ситуации, причинения вреда другим участникам дорожного движения и нанесения ущерба правам, законным интересам и здоровью иных граждан. Поэтому управление транспортным средством, передние боковые стекла которого не соответствует требованиям технического регламента о безопасности колесных транспортных средств, образует состав административного правонарушения, предусмотренного </w:t>
      </w:r>
      <w:proofErr w:type="gramStart"/>
      <w:r>
        <w:t>ч</w:t>
      </w:r>
      <w:proofErr w:type="gramEnd"/>
      <w:r>
        <w:t xml:space="preserve">. 3.1 ст. 12.5 </w:t>
      </w:r>
      <w:proofErr w:type="spellStart"/>
      <w:r>
        <w:t>КоАП</w:t>
      </w:r>
      <w:proofErr w:type="spellEnd"/>
      <w:r>
        <w:t xml:space="preserve"> РФ. В чем сотрудники ГИБДД не правы: Согласно пункту 11 Основных положений запрещается эксплуатация автомобилей, автобусов, автопоездов, прицепов, мотоциклов, мопедов, тракторов и других самоходных машины, если их техническое состояние и оборудование не отвечают требованиям перечня неисправностей и условий, при которых запрещается эксплуатация транспортных средств. При этом</w:t>
      </w:r>
      <w:proofErr w:type="gramStart"/>
      <w:r>
        <w:t>,</w:t>
      </w:r>
      <w:proofErr w:type="gramEnd"/>
      <w:r>
        <w:t xml:space="preserve"> разрешается применять тонированные стекла (кроме зеркальных), светопропускание которых соответствует </w:t>
      </w:r>
      <w:proofErr w:type="spellStart"/>
      <w:r>
        <w:t>ГОСТу</w:t>
      </w:r>
      <w:proofErr w:type="spellEnd"/>
      <w:r>
        <w:t xml:space="preserve"> 5727-88, а также жалюзи и шторки на задних стеклах автомобилей при наличии с обеих сторон наружных зеркал заднего вида. Последние изменения к </w:t>
      </w:r>
      <w:proofErr w:type="spellStart"/>
      <w:r>
        <w:t>ГОСТу</w:t>
      </w:r>
      <w:proofErr w:type="spellEnd"/>
      <w:r>
        <w:t xml:space="preserve"> 5727-88, утвержденные Постановлением Госстандарта от 27.08.2001 г. № 353-ст и введенные в действие с 01.01.2002 г. предусматривают </w:t>
      </w:r>
      <w:proofErr w:type="spellStart"/>
      <w:r>
        <w:t>светопропускаемость</w:t>
      </w:r>
      <w:proofErr w:type="spellEnd"/>
      <w:r>
        <w:t xml:space="preserve"> стекол, обеспечивающих видимость для водителя, не менее 75% для ветровых стекол и 70% для остальных стекол. Поэтому, при тонировке стекол более</w:t>
      </w:r>
      <w:proofErr w:type="gramStart"/>
      <w:r>
        <w:t>,</w:t>
      </w:r>
      <w:proofErr w:type="gramEnd"/>
      <w:r>
        <w:t xml:space="preserve"> чем на 25% ветровых и остальных стекол более чем на 30%, эксплуатация такого транспортного средства запрещается. Согласно п.4.7.3 ГОСТ </w:t>
      </w:r>
      <w:proofErr w:type="gramStart"/>
      <w:r>
        <w:t>Р</w:t>
      </w:r>
      <w:proofErr w:type="gramEnd"/>
      <w:r>
        <w:t xml:space="preserve"> 51709-2001 Автотранспортные средства. Требования безопасности к техническому состоянию и методы проверки не допускается наличие дополнительных предметов или покрытий, ограничивающих обзорность с места водителя (за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 При этом ни одним </w:t>
      </w:r>
      <w:proofErr w:type="spellStart"/>
      <w:r>
        <w:t>ГОСТом</w:t>
      </w:r>
      <w:proofErr w:type="spellEnd"/>
      <w:r>
        <w:t xml:space="preserve"> не предусмотрен запрет установления защитных экранов на боковые стекла со стороны водителя и передней пассажирской двери. Вопрос о видимости и обзорности является исключительно субъективным мнением лица, производящего осмотр транспортного средства. Согласно </w:t>
      </w:r>
      <w:proofErr w:type="gramStart"/>
      <w:r>
        <w:t>ч</w:t>
      </w:r>
      <w:proofErr w:type="gramEnd"/>
      <w:r>
        <w:t xml:space="preserve">. 1 ст. 1.6 </w:t>
      </w:r>
      <w:proofErr w:type="spellStart"/>
      <w:r>
        <w:t>КоАП</w:t>
      </w:r>
      <w:proofErr w:type="spellEnd"/>
      <w:r>
        <w:t xml:space="preserve">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взыскания, но и соблюдение установленного законом порядка привлечения лица к административной ответственности. В соответствии с </w:t>
      </w:r>
      <w:proofErr w:type="gramStart"/>
      <w:r>
        <w:t>ч</w:t>
      </w:r>
      <w:proofErr w:type="gramEnd"/>
      <w:r>
        <w:t xml:space="preserve">.1 ст. 1.5 </w:t>
      </w:r>
      <w:proofErr w:type="spellStart"/>
      <w:r>
        <w:t>КоАП</w:t>
      </w:r>
      <w:proofErr w:type="spellEnd"/>
      <w:r>
        <w:t xml:space="preserve"> РФ лицо подлежит административной ответственности только за те административные правонарушения, в отношении которых установлена его вина. Таким образом, сотрудник ДПС ГИ</w:t>
      </w:r>
      <w:proofErr w:type="gramStart"/>
      <w:r>
        <w:t>БДД дл</w:t>
      </w:r>
      <w:proofErr w:type="gramEnd"/>
      <w:r>
        <w:t xml:space="preserve">я выявления нарушения, предусмотренного ст.12.5 </w:t>
      </w:r>
      <w:proofErr w:type="spellStart"/>
      <w:r>
        <w:t>КоАП</w:t>
      </w:r>
      <w:proofErr w:type="spellEnd"/>
      <w:r>
        <w:t xml:space="preserve"> РФ в силу закона должен указать помимо нормативного акта, запрещающего установление защитных экранов на передние боковые двери автомашины, основания по которым он считает, что эти предметы ограничивают видимость водителя, что с точки зрения закона невозможно. </w:t>
      </w:r>
      <w:proofErr w:type="gramStart"/>
      <w:r>
        <w:t xml:space="preserve">Напоминаем, что согласно ст. 26.1 </w:t>
      </w:r>
      <w:proofErr w:type="spellStart"/>
      <w:r>
        <w:t>КоАП</w:t>
      </w:r>
      <w:proofErr w:type="spellEnd"/>
      <w:r>
        <w:t xml:space="preserve"> РФ при разбирательстве по делу об административном правонарушении выяснению подлежат обстоятельства, имеющие значение для правильного разрешения дела, а именно: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правонарушения.</w:t>
      </w:r>
      <w:proofErr w:type="gramEnd"/>
      <w:r>
        <w:t xml:space="preserve"> По общему правилу, </w:t>
      </w:r>
      <w:r>
        <w:lastRenderedPageBreak/>
        <w:t xml:space="preserve">предусмотренному </w:t>
      </w:r>
      <w:proofErr w:type="gramStart"/>
      <w:r>
        <w:t>ч</w:t>
      </w:r>
      <w:proofErr w:type="gramEnd"/>
      <w:r>
        <w:t xml:space="preserve">. 1 ст. 28.3 </w:t>
      </w:r>
      <w:proofErr w:type="spellStart"/>
      <w:r>
        <w:t>КоАП</w:t>
      </w:r>
      <w:proofErr w:type="spellEnd"/>
      <w:r>
        <w:t xml:space="preserve"> РФ, протоколы об административных правонарушениях составляются должностными лицами органов, уполномоченных рассматривать дела об административных правонарушениях в соответствии с главой 23 </w:t>
      </w:r>
      <w:proofErr w:type="spellStart"/>
      <w:r>
        <w:t>КоАП</w:t>
      </w:r>
      <w:proofErr w:type="spellEnd"/>
      <w:r>
        <w:t xml:space="preserve"> РФ в пределах компетенции соответствующего органа. </w:t>
      </w:r>
      <w:proofErr w:type="gramStart"/>
      <w:r>
        <w:t xml:space="preserve">В силу ст. 28.2. ч.2 и 29.10 </w:t>
      </w:r>
      <w:proofErr w:type="spellStart"/>
      <w:r>
        <w:t>КоАП</w:t>
      </w:r>
      <w:proofErr w:type="spellEnd"/>
      <w:r>
        <w:t xml:space="preserve"> РФ в протоколе и постановлении по делу об административном правонарушении должны быть указаны обстоятельства выявленного нарушения, т.е. не просто указание на установление предмета, ограничивающего обзор водителю, а описано выявленное нарушение (как именно происходит это ограничение, по каким признакам определено ограничение видимости, какие нормативы и </w:t>
      </w:r>
      <w:proofErr w:type="spellStart"/>
      <w:r>
        <w:t>ГОСТы</w:t>
      </w:r>
      <w:proofErr w:type="spellEnd"/>
      <w:r>
        <w:t xml:space="preserve"> нарушены в отношении защитных экранов</w:t>
      </w:r>
      <w:proofErr w:type="gramEnd"/>
      <w:r>
        <w:t xml:space="preserve"> и т.д.) Если же сотрудник ГИБДД начал в отношении Вас составлять административный протокол, необходимо: 1. Обязательно указать в протоколе, что защитные экраны установлены на двери Вашего автомобиля, а не на стекле; 2. Обязать сотрудника ГИБДД указать на </w:t>
      </w:r>
      <w:proofErr w:type="gramStart"/>
      <w:r>
        <w:t>основании</w:t>
      </w:r>
      <w:proofErr w:type="gramEnd"/>
      <w:r>
        <w:t xml:space="preserve"> каких нормативных документов и приборов он определил и измерил ограничение видимости и видимость в целом; 3. Обязательно указать в протоколе, что защитный экран не ограничивает видимость; 4. Настоять на измерении светопропускания стекла на автомобиле (передние двери без защитных экранов); Примечание: Стандартная формулировка от сотрудников ГИБДД, указываемая в протоколе об административном правонарушении «…установленные дополнительные предметы, ограничивающие обзорность с места водителя…» Обоснование: </w:t>
      </w:r>
      <w:proofErr w:type="spellStart"/>
      <w:proofErr w:type="gramStart"/>
      <w:r>
        <w:rPr>
          <w:lang w:val="en-US"/>
        </w:rPr>
        <w:t>EscO</w:t>
      </w:r>
      <w:proofErr w:type="spellEnd"/>
      <w:r>
        <w:t xml:space="preserve"> не являются </w:t>
      </w:r>
      <w:proofErr w:type="spellStart"/>
      <w:r>
        <w:t>автошторками</w:t>
      </w:r>
      <w:proofErr w:type="spellEnd"/>
      <w:r>
        <w:t>, которые имеют сдвижной характер, ограничивающие сектор обзора.</w:t>
      </w:r>
      <w:proofErr w:type="gramEnd"/>
      <w:r>
        <w:t xml:space="preserve"> </w:t>
      </w:r>
      <w:proofErr w:type="spellStart"/>
      <w:proofErr w:type="gramStart"/>
      <w:r>
        <w:rPr>
          <w:lang w:val="en-US"/>
        </w:rPr>
        <w:t>EscO</w:t>
      </w:r>
      <w:proofErr w:type="spellEnd"/>
      <w:r>
        <w:t xml:space="preserve"> – это защитные экраны для защиты от насекомых, пыли и мелкого мусора.</w:t>
      </w:r>
      <w:proofErr w:type="gramEnd"/>
      <w:r>
        <w:t xml:space="preserve"> Это прописано в инструкциях и сопроводительных документах к приобретённой продукции, а также на официальном сайте компании </w:t>
      </w:r>
      <w:proofErr w:type="spellStart"/>
      <w:r>
        <w:rPr>
          <w:lang w:val="en-US"/>
        </w:rPr>
        <w:t>EscO</w:t>
      </w:r>
      <w:proofErr w:type="spellEnd"/>
      <w:r>
        <w:t xml:space="preserve">. </w:t>
      </w:r>
      <w:proofErr w:type="spellStart"/>
      <w:proofErr w:type="gramStart"/>
      <w:r>
        <w:rPr>
          <w:lang w:val="en-US"/>
        </w:rPr>
        <w:t>EscO</w:t>
      </w:r>
      <w:proofErr w:type="spellEnd"/>
      <w:r>
        <w:t xml:space="preserve"> также не является плёнкой, о чём сказано в перечне и не устанавливается на стекло.</w:t>
      </w:r>
      <w:proofErr w:type="gramEnd"/>
      <w:r>
        <w:t xml:space="preserve"> </w:t>
      </w:r>
      <w:proofErr w:type="spellStart"/>
      <w:proofErr w:type="gramStart"/>
      <w:r>
        <w:rPr>
          <w:lang w:val="en-US"/>
        </w:rPr>
        <w:t>EscO</w:t>
      </w:r>
      <w:proofErr w:type="spellEnd"/>
      <w:r>
        <w:t xml:space="preserve"> крепится к обшивке автомобиля и не соприкасается со стеклом.</w:t>
      </w:r>
      <w:proofErr w:type="gramEnd"/>
      <w:r>
        <w:t xml:space="preserve"> </w:t>
      </w:r>
      <w:proofErr w:type="spellStart"/>
      <w:proofErr w:type="gramStart"/>
      <w:r>
        <w:rPr>
          <w:lang w:val="en-US"/>
        </w:rPr>
        <w:t>EscO</w:t>
      </w:r>
      <w:proofErr w:type="spellEnd"/>
      <w:r>
        <w:t xml:space="preserve"> не являются предметом, ограничивающим обзорность.</w:t>
      </w:r>
      <w:proofErr w:type="gramEnd"/>
      <w:r>
        <w:t xml:space="preserve"> Ограничение обзорности — это сугубо индивидуальное свойство, которое зависит от индивидуальных особенностей зрения каждого водителя. Сотрудник ДПС не является водителем данного конкретного автомобиля, поэтому не может категорично утверждать, что ограничение обзорности для водителя данного автомобиля присутствует. Чтобы утверждать о факте ограничения обзорности защитных экранов </w:t>
      </w:r>
      <w:proofErr w:type="spellStart"/>
      <w:r>
        <w:rPr>
          <w:lang w:val="en-US"/>
        </w:rPr>
        <w:t>EscO</w:t>
      </w:r>
      <w:proofErr w:type="spellEnd"/>
      <w:r>
        <w:t xml:space="preserve"> для водителя конкретного автомобиля, необходимо иметь определенное заключение. Изъятие защитных экранов сотрудниками ДПС Статья 27.10. Изъятие вещей и документов 1. </w:t>
      </w:r>
      <w:proofErr w:type="gramStart"/>
      <w:r>
        <w:t>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статьях 27.2, 27.3, 28.3 настоящего Кодекса, в присутствии двух понятых либо с применением видеозаписи.</w:t>
      </w:r>
      <w:proofErr w:type="gramEnd"/>
      <w:r>
        <w:t xml:space="preserve"> Если сотрудник ГИБДД считает, что эти экраны подлежат изъятию, то он обязательно должен составить протокол изъятия предметов, в котором указывается какой </w:t>
      </w:r>
      <w:proofErr w:type="gramStart"/>
      <w:r>
        <w:t>предмет</w:t>
      </w:r>
      <w:proofErr w:type="gramEnd"/>
      <w:r>
        <w:t xml:space="preserve"> изымается и приобщается к материалам дела. Никаких слов со стороны сотрудника о том, что мы просто его заберем не должно быть!!</w:t>
      </w:r>
      <w:proofErr w:type="gramStart"/>
      <w:r>
        <w:t>!Э</w:t>
      </w:r>
      <w:proofErr w:type="gramEnd"/>
      <w:r>
        <w:t xml:space="preserve">то абсолютное противоречие закону!!! Копия протокола изъятия в обязательном порядке вручается водителю!!! Сотрудник ГИБДД изымает предметы (орудия) административного правонарушения с целью приобщения их к материалам дела в качестве вещественного доказательства. Пугаться этого изъятия не надо, поскольку при рассмотрении дела в суде, мировой судья в обязательном порядке должен решить судьбу вещественных доказательств. Итак, подведем итоги. Мы предлагаем Вам внимательно ознакомиться с нашими юридически верными рекомендациями. Это поможет Вам грамотно вести себя с сотрудниками ДПС, избегать лишней паники и чувствовать себя уверенно в случае остановки и проверки Вашего автомобиля на предмет выявления нарушений определенного характера. Компания </w:t>
      </w:r>
      <w:r>
        <w:rPr>
          <w:lang w:val="en-US"/>
        </w:rPr>
        <w:t>EscO</w:t>
      </w:r>
      <w:r>
        <w:t xml:space="preserve"> не производит </w:t>
      </w:r>
      <w:r>
        <w:lastRenderedPageBreak/>
        <w:t>тонировку. Мы предлагаем Вам хорошую и качественную защиту и комфорт для Вашего автомобиля. Удачи на дорогах!</w:t>
      </w:r>
    </w:p>
    <w:sectPr w:rsidR="00545E81" w:rsidSect="00545E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4F7A"/>
    <w:rsid w:val="00545E81"/>
    <w:rsid w:val="005F4F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1832</Words>
  <Characters>10447</Characters>
  <Application>Microsoft Office Word</Application>
  <DocSecurity>0</DocSecurity>
  <Lines>87</Lines>
  <Paragraphs>24</Paragraphs>
  <ScaleCrop>false</ScaleCrop>
  <Company>Microsoft</Company>
  <LinksUpToDate>false</LinksUpToDate>
  <CharactersWithSpaces>12255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dc:creator>
  <cp:lastModifiedBy>EscO</cp:lastModifiedBy>
  <cp:revision>1</cp:revision>
  <dcterms:created xsi:type="dcterms:W3CDTF">2016-10-26T06:34:00Z</dcterms:created>
  <dcterms:modified xsi:type="dcterms:W3CDTF">2016-10-26T06:37:00Z</dcterms:modified>
</cp:coreProperties>
</file>